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71C" w:rsidRPr="002F381F" w:rsidRDefault="001D471C" w:rsidP="006C127E">
      <w:pPr>
        <w:pStyle w:val="a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Cs w:val="21"/>
        </w:rPr>
      </w:pPr>
      <w:r w:rsidRPr="002F381F">
        <w:rPr>
          <w:rFonts w:asciiTheme="minorEastAsia" w:hAnsiTheme="minorEastAsia" w:hint="eastAsia"/>
          <w:b/>
          <w:szCs w:val="21"/>
        </w:rPr>
        <w:t>翼支付客户端开通</w:t>
      </w:r>
    </w:p>
    <w:p w:rsidR="001D471C" w:rsidRPr="006C127E" w:rsidRDefault="002F381F" w:rsidP="006C127E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</w:t>
      </w:r>
      <w:r w:rsidR="001D471C" w:rsidRPr="00A528A0">
        <w:rPr>
          <w:rFonts w:asciiTheme="minorEastAsia" w:hAnsiTheme="minorEastAsia" w:cs="宋体"/>
          <w:bCs/>
          <w:kern w:val="0"/>
          <w:szCs w:val="21"/>
        </w:rPr>
        <w:t>、下载翼支付客户端：</w:t>
      </w:r>
      <w:r>
        <w:rPr>
          <w:rFonts w:asciiTheme="minorEastAsia" w:hAnsiTheme="minorEastAsia" w:cs="宋体" w:hint="eastAsia"/>
          <w:bCs/>
          <w:kern w:val="0"/>
          <w:szCs w:val="21"/>
        </w:rPr>
        <w:t>点击</w:t>
      </w:r>
      <w:r w:rsidR="001D471C" w:rsidRPr="001D471C">
        <w:rPr>
          <w:rFonts w:asciiTheme="minorEastAsia" w:hAnsiTheme="minorEastAsia" w:cs="宋体"/>
          <w:bCs/>
          <w:kern w:val="0"/>
          <w:szCs w:val="21"/>
        </w:rPr>
        <w:t>m.bestpay.com.cn下载并安装翼支付客户端</w:t>
      </w:r>
      <w:r>
        <w:rPr>
          <w:rFonts w:asciiTheme="minorEastAsia" w:hAnsiTheme="minorEastAsia" w:cs="宋体" w:hint="eastAsia"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扫描</w:t>
      </w:r>
      <w:r>
        <w:rPr>
          <w:rFonts w:asciiTheme="minorEastAsia" w:hAnsiTheme="minorEastAsia" w:cs="宋体" w:hint="eastAsia"/>
          <w:bCs/>
          <w:kern w:val="0"/>
          <w:szCs w:val="21"/>
        </w:rPr>
        <w:t>二维码</w:t>
      </w:r>
      <w:r w:rsidR="001D471C" w:rsidRPr="001D471C">
        <w:rPr>
          <w:rFonts w:asciiTheme="minorEastAsia" w:hAnsiTheme="minorEastAsia" w:cs="宋体"/>
          <w:bCs/>
          <w:kern w:val="0"/>
          <w:szCs w:val="21"/>
        </w:rPr>
        <w:t>下载客户端</w:t>
      </w:r>
    </w:p>
    <w:p w:rsidR="001D471C" w:rsidRPr="001D471C" w:rsidRDefault="001D471C" w:rsidP="00A528A0">
      <w:pPr>
        <w:widowControl/>
        <w:spacing w:line="450" w:lineRule="atLeast"/>
        <w:jc w:val="left"/>
        <w:rPr>
          <w:rFonts w:ascii="宋体" w:eastAsia="宋体" w:hAnsi="宋体" w:cs="宋体"/>
          <w:color w:val="3ABCFF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color w:val="3ABCFF"/>
          <w:kern w:val="0"/>
          <w:sz w:val="24"/>
          <w:szCs w:val="24"/>
        </w:rPr>
        <w:drawing>
          <wp:inline distT="0" distB="0" distL="0" distR="0" wp14:anchorId="5DF574B7" wp14:editId="2C8B81D9">
            <wp:extent cx="3009900" cy="2997036"/>
            <wp:effectExtent l="0" t="0" r="0" b="0"/>
            <wp:docPr id="14" name="图片 14" descr="C:\Users\Administra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Administrator\Desktop\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339" cy="300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1C">
        <w:rPr>
          <w:rFonts w:ascii="宋体" w:eastAsia="宋体" w:hAnsi="宋体" w:cs="宋体"/>
          <w:b/>
          <w:bCs/>
          <w:color w:val="888888"/>
          <w:kern w:val="0"/>
          <w:sz w:val="24"/>
          <w:szCs w:val="24"/>
        </w:rPr>
        <w:br/>
      </w:r>
      <w:r w:rsidR="006C127E">
        <w:rPr>
          <w:rFonts w:ascii="宋体" w:eastAsia="宋体" w:hAnsi="宋体" w:cs="宋体" w:hint="eastAsia"/>
          <w:bCs/>
          <w:kern w:val="0"/>
          <w:szCs w:val="21"/>
        </w:rPr>
        <w:t>2</w:t>
      </w:r>
      <w:r w:rsidRPr="00A528A0">
        <w:rPr>
          <w:rFonts w:ascii="宋体" w:eastAsia="宋体" w:hAnsi="宋体" w:cs="宋体"/>
          <w:bCs/>
          <w:kern w:val="0"/>
          <w:szCs w:val="21"/>
        </w:rPr>
        <w:t>、注册开通：账户—点击登录—注册</w:t>
      </w:r>
    </w:p>
    <w:p w:rsidR="00A528A0" w:rsidRDefault="00A528A0" w:rsidP="001D471C">
      <w:pPr>
        <w:widowControl/>
        <w:spacing w:line="384" w:lineRule="atLeast"/>
        <w:jc w:val="left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eastAsia="宋体" w:hAnsi="宋体" w:cs="宋体"/>
          <w:b/>
          <w:bCs/>
          <w:noProof/>
          <w:color w:val="888888"/>
          <w:kern w:val="0"/>
          <w:sz w:val="24"/>
          <w:szCs w:val="24"/>
        </w:rPr>
        <w:drawing>
          <wp:inline distT="0" distB="0" distL="0" distR="0">
            <wp:extent cx="4430953" cy="3467100"/>
            <wp:effectExtent l="0" t="0" r="8255" b="0"/>
            <wp:docPr id="15" name="图片 15" descr="C:\Users\Administrator\Desktop\2.web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Administrator\Desktop\2.webp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584" cy="3474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8A0" w:rsidRDefault="001D471C" w:rsidP="001D471C">
      <w:pPr>
        <w:widowControl/>
        <w:spacing w:line="384" w:lineRule="atLeast"/>
        <w:jc w:val="left"/>
        <w:rPr>
          <w:rFonts w:ascii="宋体" w:eastAsia="宋体" w:hAnsi="宋体" w:cs="宋体"/>
          <w:bCs/>
          <w:kern w:val="0"/>
          <w:szCs w:val="21"/>
        </w:rPr>
      </w:pPr>
      <w:r w:rsidRPr="00A528A0">
        <w:rPr>
          <w:rFonts w:ascii="宋体" w:eastAsia="宋体" w:hAnsi="宋体" w:cs="宋体"/>
          <w:bCs/>
          <w:kern w:val="0"/>
          <w:szCs w:val="21"/>
        </w:rPr>
        <w:t>温馨提示：注册成功后会您会收到支付密码的短信，可在账户—密码管理—修改支付密码</w:t>
      </w:r>
      <w:r w:rsidR="00A528A0">
        <w:rPr>
          <w:rFonts w:ascii="宋体" w:eastAsia="宋体" w:hAnsi="宋体" w:cs="宋体"/>
          <w:bCs/>
          <w:kern w:val="0"/>
          <w:szCs w:val="21"/>
        </w:rPr>
        <w:t>，中修改密码</w:t>
      </w:r>
      <w:r w:rsidR="00A528A0">
        <w:rPr>
          <w:rFonts w:ascii="宋体" w:eastAsia="宋体" w:hAnsi="宋体" w:cs="宋体" w:hint="eastAsia"/>
          <w:bCs/>
          <w:kern w:val="0"/>
          <w:szCs w:val="21"/>
        </w:rPr>
        <w:t>；</w:t>
      </w:r>
    </w:p>
    <w:p w:rsidR="006C127E" w:rsidRDefault="001D471C" w:rsidP="006C127E">
      <w:pPr>
        <w:widowControl/>
        <w:spacing w:line="384" w:lineRule="atLeast"/>
        <w:jc w:val="left"/>
        <w:rPr>
          <w:rFonts w:ascii="宋体" w:eastAsia="宋体" w:hAnsi="宋体" w:cs="宋体"/>
          <w:kern w:val="0"/>
          <w:szCs w:val="21"/>
        </w:rPr>
      </w:pPr>
      <w:r w:rsidRPr="00A528A0">
        <w:rPr>
          <w:rFonts w:ascii="宋体" w:eastAsia="宋体" w:hAnsi="宋体" w:cs="宋体"/>
          <w:bCs/>
          <w:kern w:val="0"/>
          <w:szCs w:val="21"/>
        </w:rPr>
        <w:t>忘记支付密码可打4008011888重置</w:t>
      </w:r>
      <w:r w:rsidR="00A528A0">
        <w:rPr>
          <w:rFonts w:ascii="宋体" w:eastAsia="宋体" w:hAnsi="宋体" w:cs="宋体" w:hint="eastAsia"/>
          <w:bCs/>
          <w:kern w:val="0"/>
          <w:szCs w:val="21"/>
        </w:rPr>
        <w:t>。</w:t>
      </w:r>
    </w:p>
    <w:p w:rsidR="006C127E" w:rsidRDefault="006C127E" w:rsidP="006C127E">
      <w:pPr>
        <w:widowControl/>
        <w:shd w:val="clear" w:color="auto" w:fill="FFFFFF"/>
        <w:spacing w:line="270" w:lineRule="atLeast"/>
        <w:outlineLvl w:val="1"/>
        <w:rPr>
          <w:rFonts w:ascii="宋体" w:eastAsia="宋体" w:hAnsi="宋体" w:cs="宋体"/>
          <w:kern w:val="0"/>
          <w:szCs w:val="21"/>
        </w:rPr>
      </w:pPr>
    </w:p>
    <w:p w:rsidR="00A528A0" w:rsidRPr="006C127E" w:rsidRDefault="002F381F" w:rsidP="006C127E">
      <w:pPr>
        <w:pStyle w:val="a6"/>
        <w:widowControl/>
        <w:numPr>
          <w:ilvl w:val="0"/>
          <w:numId w:val="1"/>
        </w:numPr>
        <w:shd w:val="clear" w:color="auto" w:fill="FFFFFF"/>
        <w:spacing w:line="270" w:lineRule="atLeast"/>
        <w:ind w:firstLineChars="0"/>
        <w:outlineLvl w:val="1"/>
        <w:rPr>
          <w:rFonts w:ascii="Helvetica" w:eastAsia="宋体" w:hAnsi="Helvetica" w:cs="宋体"/>
          <w:b/>
          <w:color w:val="3E3E3E"/>
          <w:kern w:val="0"/>
          <w:szCs w:val="21"/>
        </w:rPr>
      </w:pPr>
      <w:r w:rsidRPr="006C127E">
        <w:rPr>
          <w:rFonts w:ascii="Helvetica" w:eastAsia="宋体" w:hAnsi="Helvetica" w:cs="宋体" w:hint="eastAsia"/>
          <w:b/>
          <w:color w:val="3E3E3E"/>
          <w:kern w:val="0"/>
          <w:szCs w:val="21"/>
        </w:rPr>
        <w:lastRenderedPageBreak/>
        <w:t>充值</w:t>
      </w:r>
    </w:p>
    <w:p w:rsidR="00397FD1" w:rsidRPr="00397FD1" w:rsidRDefault="00397FD1" w:rsidP="006C127E">
      <w:pPr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397FD1">
        <w:rPr>
          <w:rFonts w:asciiTheme="minorEastAsia" w:hAnsiTheme="minorEastAsia" w:cs="宋体" w:hint="eastAsia"/>
          <w:kern w:val="0"/>
          <w:szCs w:val="21"/>
        </w:rPr>
        <w:t>充值翼支付账户的方法有：</w:t>
      </w:r>
    </w:p>
    <w:p w:rsidR="00397FD1" w:rsidRPr="00397FD1" w:rsidRDefault="00397FD1" w:rsidP="006C127E">
      <w:pPr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397FD1">
        <w:rPr>
          <w:rFonts w:asciiTheme="minorEastAsia" w:hAnsiTheme="minorEastAsia" w:cs="宋体" w:hint="eastAsia"/>
          <w:kern w:val="0"/>
          <w:szCs w:val="21"/>
        </w:rPr>
        <w:t>1. 通过翼支付手机客户端，可使用银行卡、翼充卡、快捷支付等方式充值，客户端下载地址http://m.bestpay.com.cn；</w:t>
      </w:r>
    </w:p>
    <w:p w:rsidR="00397FD1" w:rsidRPr="00397FD1" w:rsidRDefault="00397FD1" w:rsidP="006C127E">
      <w:pPr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397FD1">
        <w:rPr>
          <w:rFonts w:asciiTheme="minorEastAsia" w:hAnsiTheme="minorEastAsia" w:cs="宋体" w:hint="eastAsia"/>
          <w:kern w:val="0"/>
          <w:szCs w:val="21"/>
        </w:rPr>
        <w:t>2. 通过官网登陆您的翼支付账户，点击首页上的“充值”按钮，使用网银或翼充卡为翼支付账户充值。前往充值请点击www.bestpay.com.cn/mypay/home；</w:t>
      </w:r>
    </w:p>
    <w:p w:rsidR="00397FD1" w:rsidRPr="00397FD1" w:rsidRDefault="00397FD1" w:rsidP="006C127E">
      <w:pPr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397FD1">
        <w:rPr>
          <w:rFonts w:asciiTheme="minorEastAsia" w:hAnsiTheme="minorEastAsia" w:cs="宋体" w:hint="eastAsia"/>
          <w:kern w:val="0"/>
          <w:szCs w:val="21"/>
        </w:rPr>
        <w:t>3. 前往有办理翼支付业务的电信营业厅充值翼支付账户；</w:t>
      </w:r>
    </w:p>
    <w:p w:rsidR="00397FD1" w:rsidRPr="00397FD1" w:rsidRDefault="00397FD1" w:rsidP="006C127E">
      <w:pPr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397FD1">
        <w:rPr>
          <w:rFonts w:asciiTheme="minorEastAsia" w:hAnsiTheme="minorEastAsia" w:cs="宋体" w:hint="eastAsia"/>
          <w:kern w:val="0"/>
          <w:szCs w:val="21"/>
        </w:rPr>
        <w:t>4. 拨打4008011888转2号键或3号键，根据语音提示充值翼支付账户，可选择银行卡借记卡或翼充卡充值；</w:t>
      </w:r>
    </w:p>
    <w:p w:rsidR="00C60C85" w:rsidRDefault="00397FD1" w:rsidP="006C127E">
      <w:pPr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397FD1">
        <w:rPr>
          <w:rFonts w:asciiTheme="minorEastAsia" w:hAnsiTheme="minorEastAsia" w:cs="宋体" w:hint="eastAsia"/>
          <w:kern w:val="0"/>
          <w:szCs w:val="21"/>
        </w:rPr>
        <w:t>5. 使用11888电信充值卡充值翼支付账户，手机拨打11888后，根据语音提示操作。该充值方式需要收取百分之三的手续费。</w:t>
      </w:r>
    </w:p>
    <w:p w:rsidR="00FA436B" w:rsidRDefault="00FA436B" w:rsidP="006C127E">
      <w:pPr>
        <w:spacing w:line="360" w:lineRule="auto"/>
        <w:rPr>
          <w:rFonts w:asciiTheme="minorEastAsia" w:hAnsiTheme="minorEastAsia" w:cs="宋体"/>
          <w:b/>
          <w:kern w:val="0"/>
          <w:szCs w:val="21"/>
        </w:rPr>
      </w:pPr>
      <w:r w:rsidRPr="00FA436B">
        <w:rPr>
          <w:rFonts w:asciiTheme="minorEastAsia" w:hAnsiTheme="minorEastAsia" w:cs="宋体" w:hint="eastAsia"/>
          <w:b/>
          <w:kern w:val="0"/>
          <w:szCs w:val="21"/>
        </w:rPr>
        <w:t>三、校园</w:t>
      </w:r>
      <w:r>
        <w:rPr>
          <w:rFonts w:asciiTheme="minorEastAsia" w:hAnsiTheme="minorEastAsia" w:cs="宋体" w:hint="eastAsia"/>
          <w:b/>
          <w:kern w:val="0"/>
          <w:szCs w:val="21"/>
        </w:rPr>
        <w:t>一</w:t>
      </w:r>
      <w:r w:rsidRPr="00FA436B">
        <w:rPr>
          <w:rFonts w:asciiTheme="minorEastAsia" w:hAnsiTheme="minorEastAsia" w:cs="宋体" w:hint="eastAsia"/>
          <w:b/>
          <w:kern w:val="0"/>
          <w:szCs w:val="21"/>
        </w:rPr>
        <w:t>卡</w:t>
      </w:r>
      <w:r>
        <w:rPr>
          <w:rFonts w:asciiTheme="minorEastAsia" w:hAnsiTheme="minorEastAsia" w:cs="宋体" w:hint="eastAsia"/>
          <w:b/>
          <w:kern w:val="0"/>
          <w:szCs w:val="21"/>
        </w:rPr>
        <w:t>通</w:t>
      </w:r>
      <w:r w:rsidRPr="00FA436B">
        <w:rPr>
          <w:rFonts w:asciiTheme="minorEastAsia" w:hAnsiTheme="minorEastAsia" w:cs="宋体" w:hint="eastAsia"/>
          <w:b/>
          <w:kern w:val="0"/>
          <w:szCs w:val="21"/>
        </w:rPr>
        <w:t>充值</w:t>
      </w:r>
    </w:p>
    <w:p w:rsidR="00FA436B" w:rsidRPr="00B704D6" w:rsidRDefault="00FA436B" w:rsidP="00FA436B">
      <w:pPr>
        <w:widowControl/>
        <w:shd w:val="clear" w:color="auto" w:fill="FFFFFF"/>
        <w:spacing w:line="360" w:lineRule="auto"/>
        <w:outlineLvl w:val="1"/>
      </w:pPr>
      <w:r>
        <w:rPr>
          <w:rFonts w:hint="eastAsia"/>
        </w:rPr>
        <w:t>1</w:t>
      </w:r>
      <w:r>
        <w:rPr>
          <w:rFonts w:hint="eastAsia"/>
        </w:rPr>
        <w:t>、</w:t>
      </w:r>
      <w:r w:rsidRPr="00BC0B86">
        <w:rPr>
          <w:rFonts w:asciiTheme="minorEastAsia" w:hAnsiTheme="minorEastAsia" w:cs="宋体" w:hint="eastAsia"/>
          <w:kern w:val="0"/>
          <w:szCs w:val="21"/>
        </w:rPr>
        <w:t>客户端充值校园一卡通</w:t>
      </w:r>
    </w:p>
    <w:p w:rsidR="00FA436B" w:rsidRDefault="003A4BE3" w:rsidP="00FA436B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登录翼支付手机客户端，① 点击【应用】；② 点击【校园卡】；③ </w:t>
      </w:r>
      <w:r w:rsidR="00FA436B" w:rsidRPr="00B704D6">
        <w:rPr>
          <w:rFonts w:asciiTheme="minorEastAsia" w:hAnsiTheme="minorEastAsia" w:hint="eastAsia"/>
          <w:szCs w:val="21"/>
        </w:rPr>
        <w:t>选择</w:t>
      </w:r>
      <w:r w:rsidR="00FA436B">
        <w:rPr>
          <w:rFonts w:asciiTheme="minorEastAsia" w:hAnsiTheme="minorEastAsia" w:hint="eastAsia"/>
          <w:szCs w:val="21"/>
        </w:rPr>
        <w:t>城市—淮北，</w:t>
      </w:r>
      <w:r w:rsidR="00FA436B" w:rsidRPr="00B704D6">
        <w:rPr>
          <w:rFonts w:asciiTheme="minorEastAsia" w:hAnsiTheme="minorEastAsia" w:hint="eastAsia"/>
          <w:szCs w:val="21"/>
        </w:rPr>
        <w:t>学校</w:t>
      </w:r>
      <w:r w:rsidR="00FA436B">
        <w:rPr>
          <w:rFonts w:asciiTheme="minorEastAsia" w:hAnsiTheme="minorEastAsia" w:hint="eastAsia"/>
          <w:szCs w:val="21"/>
        </w:rPr>
        <w:t>—淮北师范大学</w:t>
      </w:r>
      <w:r>
        <w:rPr>
          <w:rFonts w:asciiTheme="minorEastAsia" w:hAnsiTheme="minorEastAsia" w:hint="eastAsia"/>
          <w:szCs w:val="21"/>
        </w:rPr>
        <w:t xml:space="preserve">，填写学号、姓名和充值金额；④ 可勾选【短信通知】，填写手机号，免费发送充值到账通知；⑤ </w:t>
      </w:r>
      <w:r w:rsidR="00FA436B" w:rsidRPr="00B704D6">
        <w:rPr>
          <w:rFonts w:asciiTheme="minorEastAsia" w:hAnsiTheme="minorEastAsia" w:hint="eastAsia"/>
          <w:szCs w:val="21"/>
        </w:rPr>
        <w:t>点击【充值】，输入支付密码完成充值。</w:t>
      </w:r>
    </w:p>
    <w:p w:rsidR="00FA436B" w:rsidRPr="00C60C85" w:rsidRDefault="00FA436B" w:rsidP="00FA436B">
      <w:pPr>
        <w:rPr>
          <w:rFonts w:asciiTheme="minorEastAsia" w:hAnsiTheme="minorEastAsia"/>
          <w:szCs w:val="21"/>
        </w:rPr>
      </w:pPr>
      <w:r>
        <w:rPr>
          <w:noProof/>
        </w:rPr>
        <w:drawing>
          <wp:inline distT="0" distB="0" distL="0" distR="0" wp14:anchorId="24490CCF" wp14:editId="217D375E">
            <wp:extent cx="2310303" cy="4019550"/>
            <wp:effectExtent l="0" t="0" r="0" b="0"/>
            <wp:docPr id="1" name="图片 1" descr="C:\Users\Administrator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90" cy="4025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bCs/>
          <w:noProof/>
          <w:szCs w:val="21"/>
        </w:rPr>
        <w:drawing>
          <wp:inline distT="0" distB="0" distL="0" distR="0" wp14:anchorId="5BC1E6A4" wp14:editId="38BA0515">
            <wp:extent cx="2283836" cy="4019550"/>
            <wp:effectExtent l="0" t="0" r="2540" b="0"/>
            <wp:docPr id="2" name="图片 2" descr="C:\Users\Administrator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118" cy="4030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36B" w:rsidRDefault="00FA436B" w:rsidP="00FA436B">
      <w:pPr>
        <w:tabs>
          <w:tab w:val="left" w:pos="840"/>
        </w:tabs>
        <w:spacing w:line="360" w:lineRule="auto"/>
        <w:jc w:val="left"/>
        <w:rPr>
          <w:rFonts w:ascii="仿宋" w:eastAsia="仿宋" w:hAnsi="仿宋"/>
          <w:sz w:val="28"/>
        </w:rPr>
      </w:pPr>
      <w:r>
        <w:rPr>
          <w:rFonts w:asciiTheme="minorEastAsia" w:hAnsiTheme="minorEastAsia" w:cs="宋体"/>
          <w:bCs/>
          <w:noProof/>
          <w:kern w:val="0"/>
          <w:szCs w:val="21"/>
        </w:rPr>
        <w:lastRenderedPageBreak/>
        <w:drawing>
          <wp:inline distT="0" distB="0" distL="0" distR="0" wp14:anchorId="5361D8DC" wp14:editId="6BC94EC7">
            <wp:extent cx="2357584" cy="4000500"/>
            <wp:effectExtent l="0" t="0" r="5080" b="0"/>
            <wp:docPr id="3" name="图片 3" descr="C:\Users\Administrator\Desktop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009" cy="400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E026D9" wp14:editId="463F24BB">
            <wp:extent cx="2304815" cy="4000500"/>
            <wp:effectExtent l="0" t="0" r="635" b="0"/>
            <wp:docPr id="4" name="图片 4" descr="C:\Users\Administrator\Desktop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677" cy="4026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36B" w:rsidRPr="00B704D6" w:rsidRDefault="00FA436B" w:rsidP="00FA436B">
      <w:pPr>
        <w:tabs>
          <w:tab w:val="left" w:pos="840"/>
        </w:tabs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2、翼支付</w:t>
      </w:r>
      <w:r w:rsidRPr="00B704D6">
        <w:rPr>
          <w:rFonts w:asciiTheme="minorEastAsia" w:hAnsiTheme="minorEastAsia" w:hint="eastAsia"/>
          <w:szCs w:val="21"/>
        </w:rPr>
        <w:t>官网充值校园一卡通</w:t>
      </w:r>
    </w:p>
    <w:p w:rsidR="00FA436B" w:rsidRDefault="00FA436B" w:rsidP="00FA436B">
      <w:pPr>
        <w:tabs>
          <w:tab w:val="left" w:pos="840"/>
        </w:tabs>
        <w:spacing w:line="360" w:lineRule="auto"/>
        <w:jc w:val="left"/>
        <w:rPr>
          <w:rFonts w:asciiTheme="minorEastAsia" w:hAnsiTheme="minorEastAsia"/>
          <w:szCs w:val="21"/>
        </w:rPr>
      </w:pPr>
      <w:r w:rsidRPr="00B704D6">
        <w:rPr>
          <w:rFonts w:asciiTheme="minorEastAsia" w:hAnsiTheme="minorEastAsia" w:hint="eastAsia"/>
          <w:szCs w:val="21"/>
        </w:rPr>
        <w:t xml:space="preserve">电脑打开翼支付官网www.bestpay.com.cn </w:t>
      </w:r>
      <w:r w:rsidR="003A4BE3">
        <w:rPr>
          <w:rFonts w:asciiTheme="minorEastAsia" w:hAnsiTheme="minorEastAsia" w:hint="eastAsia"/>
          <w:szCs w:val="21"/>
        </w:rPr>
        <w:t xml:space="preserve">登录翼支付账户，① 点击【生活服务】；② 【充值】；③ </w:t>
      </w:r>
      <w:r w:rsidRPr="00B704D6">
        <w:rPr>
          <w:rFonts w:asciiTheme="minorEastAsia" w:hAnsiTheme="minorEastAsia" w:hint="eastAsia"/>
          <w:szCs w:val="21"/>
        </w:rPr>
        <w:t>【校园一卡通】，选择</w:t>
      </w:r>
      <w:r>
        <w:rPr>
          <w:rFonts w:asciiTheme="minorEastAsia" w:hAnsiTheme="minorEastAsia" w:hint="eastAsia"/>
          <w:szCs w:val="21"/>
        </w:rPr>
        <w:t>城市—淮北，</w:t>
      </w:r>
      <w:r w:rsidRPr="00B704D6">
        <w:rPr>
          <w:rFonts w:asciiTheme="minorEastAsia" w:hAnsiTheme="minorEastAsia" w:hint="eastAsia"/>
          <w:szCs w:val="21"/>
        </w:rPr>
        <w:t>学校</w:t>
      </w:r>
      <w:r>
        <w:rPr>
          <w:rFonts w:asciiTheme="minorEastAsia" w:hAnsiTheme="minorEastAsia" w:hint="eastAsia"/>
          <w:szCs w:val="21"/>
        </w:rPr>
        <w:t>—淮北师范大学</w:t>
      </w:r>
      <w:r w:rsidRPr="00B704D6">
        <w:rPr>
          <w:rFonts w:asciiTheme="minorEastAsia" w:hAnsiTheme="minorEastAsia" w:hint="eastAsia"/>
          <w:szCs w:val="21"/>
        </w:rPr>
        <w:t>，填写学号、姓名和充值金</w:t>
      </w:r>
      <w:r w:rsidR="003A4BE3">
        <w:rPr>
          <w:rFonts w:asciiTheme="minorEastAsia" w:hAnsiTheme="minorEastAsia" w:hint="eastAsia"/>
          <w:szCs w:val="21"/>
        </w:rPr>
        <w:t>额；</w:t>
      </w:r>
      <w:r w:rsidR="003A4BE3">
        <w:rPr>
          <w:rFonts w:asciiTheme="minorEastAsia" w:hAnsiTheme="minorEastAsia" w:hint="eastAsia"/>
          <w:szCs w:val="21"/>
        </w:rPr>
        <w:t>④</w:t>
      </w:r>
      <w:r w:rsidR="003A4BE3">
        <w:rPr>
          <w:rFonts w:asciiTheme="minorEastAsia" w:hAnsiTheme="minorEastAsia" w:hint="eastAsia"/>
          <w:szCs w:val="21"/>
        </w:rPr>
        <w:t xml:space="preserve"> </w:t>
      </w:r>
      <w:bookmarkStart w:id="0" w:name="_GoBack"/>
      <w:bookmarkEnd w:id="0"/>
      <w:r w:rsidR="003A4BE3">
        <w:rPr>
          <w:rFonts w:asciiTheme="minorEastAsia" w:hAnsiTheme="minorEastAsia" w:hint="eastAsia"/>
          <w:szCs w:val="21"/>
        </w:rPr>
        <w:t xml:space="preserve">可勾选【短信通知】，填写手机号，免费发送充值到账通知；⑤ </w:t>
      </w:r>
      <w:r w:rsidRPr="00B704D6">
        <w:rPr>
          <w:rFonts w:asciiTheme="minorEastAsia" w:hAnsiTheme="minorEastAsia" w:hint="eastAsia"/>
          <w:szCs w:val="21"/>
        </w:rPr>
        <w:t>点击【下一步】，输入支付密码完成充值。</w:t>
      </w:r>
    </w:p>
    <w:p w:rsidR="00FA436B" w:rsidRPr="00B704D6" w:rsidRDefault="00FA436B" w:rsidP="00FA436B">
      <w:pPr>
        <w:tabs>
          <w:tab w:val="left" w:pos="840"/>
        </w:tabs>
        <w:spacing w:line="360" w:lineRule="auto"/>
        <w:rPr>
          <w:rFonts w:asciiTheme="minorEastAsia" w:hAnsiTheme="minorEastAsia"/>
          <w:szCs w:val="21"/>
        </w:rPr>
      </w:pPr>
      <w:r w:rsidRPr="00B704D6">
        <w:rPr>
          <w:rFonts w:asciiTheme="minorEastAsia" w:hAnsiTheme="minorEastAsia" w:hint="eastAsia"/>
          <w:szCs w:val="21"/>
        </w:rPr>
        <w:t>温馨提醒：</w:t>
      </w:r>
    </w:p>
    <w:p w:rsidR="00FA436B" w:rsidRPr="00B704D6" w:rsidRDefault="00FA436B" w:rsidP="00FA436B">
      <w:pPr>
        <w:tabs>
          <w:tab w:val="left" w:pos="840"/>
        </w:tabs>
        <w:spacing w:line="360" w:lineRule="auto"/>
        <w:rPr>
          <w:rFonts w:asciiTheme="minorEastAsia" w:hAnsiTheme="minorEastAsia"/>
          <w:szCs w:val="21"/>
        </w:rPr>
      </w:pPr>
      <w:r w:rsidRPr="00B704D6">
        <w:rPr>
          <w:rFonts w:asciiTheme="minorEastAsia" w:hAnsiTheme="minorEastAsia" w:hint="eastAsia"/>
          <w:szCs w:val="21"/>
        </w:rPr>
        <w:t>1、</w:t>
      </w:r>
      <w:r>
        <w:rPr>
          <w:rFonts w:asciiTheme="minorEastAsia" w:hAnsiTheme="minorEastAsia" w:hint="eastAsia"/>
          <w:szCs w:val="21"/>
        </w:rPr>
        <w:t xml:space="preserve"> </w:t>
      </w:r>
      <w:r w:rsidRPr="00FA436B">
        <w:rPr>
          <w:rFonts w:asciiTheme="minorEastAsia" w:hAnsiTheme="minorEastAsia" w:hint="eastAsia"/>
          <w:szCs w:val="21"/>
        </w:rPr>
        <w:t>充值成功后，请拿饭卡到食堂售饭机刷下卡(不消费的情况下，直接刷卡)，钱即可到账。</w:t>
      </w:r>
    </w:p>
    <w:p w:rsidR="00FA436B" w:rsidRPr="00B704D6" w:rsidRDefault="00FA436B" w:rsidP="00FA436B">
      <w:pPr>
        <w:tabs>
          <w:tab w:val="left" w:pos="840"/>
        </w:tabs>
        <w:spacing w:line="360" w:lineRule="auto"/>
        <w:rPr>
          <w:rFonts w:asciiTheme="minorEastAsia" w:hAnsiTheme="minorEastAsia"/>
          <w:szCs w:val="21"/>
        </w:rPr>
      </w:pPr>
      <w:r w:rsidRPr="00B704D6">
        <w:rPr>
          <w:rFonts w:asciiTheme="minorEastAsia" w:hAnsiTheme="minorEastAsia" w:hint="eastAsia"/>
          <w:szCs w:val="21"/>
        </w:rPr>
        <w:t>2、只需填写正确的学号和姓名，即可给自己充值，也可以帮助同学朋友充值；</w:t>
      </w:r>
    </w:p>
    <w:p w:rsidR="00FA436B" w:rsidRPr="00FA436B" w:rsidRDefault="00FA436B" w:rsidP="00FA436B">
      <w:pPr>
        <w:tabs>
          <w:tab w:val="left" w:pos="840"/>
        </w:tabs>
        <w:spacing w:line="360" w:lineRule="auto"/>
        <w:jc w:val="left"/>
        <w:rPr>
          <w:rFonts w:asciiTheme="minorEastAsia" w:hAnsiTheme="minorEastAsia"/>
          <w:szCs w:val="21"/>
        </w:rPr>
      </w:pPr>
      <w:r w:rsidRPr="00B704D6">
        <w:rPr>
          <w:rFonts w:asciiTheme="minorEastAsia" w:hAnsiTheme="minorEastAsia" w:hint="eastAsia"/>
          <w:szCs w:val="21"/>
        </w:rPr>
        <w:t>3、首次充值需填</w:t>
      </w:r>
      <w:r>
        <w:rPr>
          <w:rFonts w:asciiTheme="minorEastAsia" w:hAnsiTheme="minorEastAsia" w:hint="eastAsia"/>
          <w:szCs w:val="21"/>
        </w:rPr>
        <w:t>写一卡通信息，往后继续充值时，直接选择充值账户，输入支付密码，即</w:t>
      </w:r>
      <w:r w:rsidRPr="00B704D6">
        <w:rPr>
          <w:rFonts w:asciiTheme="minorEastAsia" w:hAnsiTheme="minorEastAsia" w:hint="eastAsia"/>
          <w:szCs w:val="21"/>
        </w:rPr>
        <w:t>可快速完成充值。</w:t>
      </w:r>
    </w:p>
    <w:p w:rsidR="00C60C85" w:rsidRPr="00234101" w:rsidRDefault="00C60C85" w:rsidP="00C60C85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234101">
        <w:rPr>
          <w:rFonts w:ascii="微软雅黑" w:eastAsia="微软雅黑" w:hAnsi="微软雅黑" w:hint="eastAsia"/>
          <w:b/>
          <w:sz w:val="36"/>
          <w:szCs w:val="36"/>
        </w:rPr>
        <w:t>校园一卡通常见问题解答</w:t>
      </w:r>
    </w:p>
    <w:p w:rsidR="00C60C85" w:rsidRPr="00D36913" w:rsidRDefault="00C60C85" w:rsidP="00C60C85">
      <w:pPr>
        <w:pStyle w:val="a6"/>
        <w:widowControl/>
        <w:numPr>
          <w:ilvl w:val="0"/>
          <w:numId w:val="2"/>
        </w:numPr>
        <w:shd w:val="clear" w:color="auto" w:fill="FFFFFF"/>
        <w:spacing w:after="70" w:line="360" w:lineRule="auto"/>
        <w:ind w:firstLineChars="0"/>
        <w:jc w:val="left"/>
        <w:rPr>
          <w:rFonts w:asciiTheme="minorEastAsia" w:hAnsiTheme="minorEastAsia" w:cs="Tahoma"/>
          <w:b/>
          <w:bCs/>
          <w:kern w:val="0"/>
          <w:szCs w:val="21"/>
        </w:rPr>
      </w:pPr>
      <w:r w:rsidRPr="00D36913">
        <w:rPr>
          <w:rFonts w:asciiTheme="minorEastAsia" w:hAnsiTheme="minorEastAsia" w:cs="Tahoma"/>
          <w:b/>
          <w:bCs/>
          <w:kern w:val="0"/>
          <w:szCs w:val="21"/>
        </w:rPr>
        <w:t>校园一卡通</w:t>
      </w:r>
      <w:r w:rsidRPr="00D36913">
        <w:rPr>
          <w:rFonts w:asciiTheme="minorEastAsia" w:hAnsiTheme="minorEastAsia" w:cs="Tahoma" w:hint="eastAsia"/>
          <w:b/>
          <w:bCs/>
          <w:kern w:val="0"/>
          <w:szCs w:val="21"/>
        </w:rPr>
        <w:t>业务</w:t>
      </w:r>
      <w:r w:rsidRPr="00D36913">
        <w:rPr>
          <w:rFonts w:asciiTheme="minorEastAsia" w:hAnsiTheme="minorEastAsia" w:cs="Tahoma"/>
          <w:b/>
          <w:bCs/>
          <w:kern w:val="0"/>
          <w:szCs w:val="21"/>
        </w:rPr>
        <w:t>介绍</w:t>
      </w:r>
    </w:p>
    <w:p w:rsidR="00C60C85" w:rsidRPr="00C76976" w:rsidRDefault="00C60C85" w:rsidP="00C60C85">
      <w:pPr>
        <w:widowControl/>
        <w:shd w:val="clear" w:color="auto" w:fill="FFFFFF"/>
        <w:spacing w:after="150" w:line="360" w:lineRule="auto"/>
        <w:jc w:val="left"/>
        <w:rPr>
          <w:rFonts w:asciiTheme="minorEastAsia" w:hAnsiTheme="minorEastAsia" w:cs="Tahoma"/>
          <w:kern w:val="0"/>
          <w:szCs w:val="21"/>
        </w:rPr>
      </w:pPr>
      <w:r w:rsidRPr="00C76976">
        <w:rPr>
          <w:rFonts w:asciiTheme="minorEastAsia" w:hAnsiTheme="minorEastAsia" w:cs="Tahoma"/>
          <w:kern w:val="0"/>
          <w:szCs w:val="21"/>
        </w:rPr>
        <w:t>答：校园一卡通自助充值是指</w:t>
      </w:r>
      <w:r w:rsidRPr="00C76976">
        <w:rPr>
          <w:rFonts w:asciiTheme="minorEastAsia" w:hAnsiTheme="minorEastAsia" w:cs="Tahoma" w:hint="eastAsia"/>
          <w:kern w:val="0"/>
          <w:szCs w:val="21"/>
        </w:rPr>
        <w:t>翼支付用户</w:t>
      </w:r>
      <w:r w:rsidRPr="00C76976">
        <w:rPr>
          <w:rFonts w:asciiTheme="minorEastAsia" w:hAnsiTheme="minorEastAsia" w:cs="Tahoma"/>
          <w:kern w:val="0"/>
          <w:szCs w:val="21"/>
        </w:rPr>
        <w:t>可以在</w:t>
      </w:r>
      <w:r w:rsidRPr="00C76976">
        <w:rPr>
          <w:rFonts w:asciiTheme="minorEastAsia" w:hAnsiTheme="minorEastAsia" w:cs="Tahoma" w:hint="eastAsia"/>
          <w:kern w:val="0"/>
          <w:szCs w:val="21"/>
        </w:rPr>
        <w:t>翼支付门户（</w:t>
      </w:r>
      <w:hyperlink r:id="rId12" w:history="1">
        <w:r w:rsidRPr="00C76976">
          <w:rPr>
            <w:rStyle w:val="a7"/>
            <w:rFonts w:asciiTheme="minorEastAsia" w:hAnsiTheme="minorEastAsia" w:cs="Tahoma" w:hint="eastAsia"/>
            <w:kern w:val="0"/>
            <w:szCs w:val="21"/>
          </w:rPr>
          <w:t>www.bestpay.com.cn</w:t>
        </w:r>
      </w:hyperlink>
      <w:r w:rsidRPr="00C76976">
        <w:rPr>
          <w:rFonts w:asciiTheme="minorEastAsia" w:hAnsiTheme="minorEastAsia" w:cs="Tahoma" w:hint="eastAsia"/>
          <w:kern w:val="0"/>
          <w:szCs w:val="21"/>
        </w:rPr>
        <w:t>）或翼支付客户端</w:t>
      </w:r>
      <w:r w:rsidRPr="00C76976">
        <w:rPr>
          <w:rFonts w:asciiTheme="minorEastAsia" w:hAnsiTheme="minorEastAsia" w:cs="Tahoma"/>
          <w:kern w:val="0"/>
          <w:szCs w:val="21"/>
        </w:rPr>
        <w:t>直接给校园一卡通进行充值的功能，单笔充值限额为1~500</w:t>
      </w:r>
      <w:r>
        <w:rPr>
          <w:rFonts w:asciiTheme="minorEastAsia" w:hAnsiTheme="minorEastAsia" w:cs="Tahoma"/>
          <w:kern w:val="0"/>
          <w:szCs w:val="21"/>
        </w:rPr>
        <w:t>元的整数，充值次数不限</w:t>
      </w:r>
      <w:r>
        <w:rPr>
          <w:rFonts w:asciiTheme="minorEastAsia" w:hAnsiTheme="minorEastAsia" w:cs="Tahoma" w:hint="eastAsia"/>
          <w:kern w:val="0"/>
          <w:szCs w:val="21"/>
        </w:rPr>
        <w:t>，但翼支付账户对消费额度有限制，请注意自己账户的限额限制。</w:t>
      </w:r>
    </w:p>
    <w:p w:rsidR="00C60C85" w:rsidRPr="00C76976" w:rsidRDefault="00C60C85" w:rsidP="00C60C85">
      <w:pPr>
        <w:pStyle w:val="a6"/>
        <w:widowControl/>
        <w:numPr>
          <w:ilvl w:val="0"/>
          <w:numId w:val="2"/>
        </w:numPr>
        <w:shd w:val="clear" w:color="auto" w:fill="FFFFFF"/>
        <w:spacing w:after="70" w:line="360" w:lineRule="auto"/>
        <w:ind w:firstLineChars="0"/>
        <w:jc w:val="left"/>
        <w:rPr>
          <w:rFonts w:asciiTheme="minorEastAsia" w:hAnsiTheme="minorEastAsia" w:cs="Tahoma"/>
          <w:b/>
          <w:bCs/>
          <w:kern w:val="0"/>
          <w:szCs w:val="21"/>
        </w:rPr>
      </w:pPr>
      <w:r w:rsidRPr="00C76976">
        <w:rPr>
          <w:rFonts w:asciiTheme="minorEastAsia" w:hAnsiTheme="minorEastAsia" w:cs="Tahoma"/>
          <w:b/>
          <w:bCs/>
          <w:kern w:val="0"/>
          <w:szCs w:val="21"/>
        </w:rPr>
        <w:lastRenderedPageBreak/>
        <w:t>如何开通校园一卡通功能</w:t>
      </w:r>
    </w:p>
    <w:p w:rsidR="00C60C85" w:rsidRDefault="00C60C85" w:rsidP="00C60C85">
      <w:pPr>
        <w:widowControl/>
        <w:shd w:val="clear" w:color="auto" w:fill="FFFFFF"/>
        <w:spacing w:after="150" w:line="360" w:lineRule="auto"/>
        <w:jc w:val="left"/>
        <w:rPr>
          <w:rFonts w:asciiTheme="minorEastAsia" w:hAnsiTheme="minorEastAsia" w:cs="Tahoma"/>
          <w:kern w:val="0"/>
          <w:szCs w:val="21"/>
        </w:rPr>
      </w:pPr>
      <w:r w:rsidRPr="00C76976">
        <w:rPr>
          <w:rFonts w:asciiTheme="minorEastAsia" w:hAnsiTheme="minorEastAsia" w:cs="Tahoma"/>
          <w:kern w:val="0"/>
          <w:szCs w:val="21"/>
        </w:rPr>
        <w:t>答：</w:t>
      </w:r>
      <w:r w:rsidRPr="00C76976">
        <w:rPr>
          <w:rFonts w:asciiTheme="minorEastAsia" w:hAnsiTheme="minorEastAsia" w:cs="Tahoma" w:hint="eastAsia"/>
          <w:kern w:val="0"/>
          <w:szCs w:val="21"/>
        </w:rPr>
        <w:t>用户开通翼支付账户后即可</w:t>
      </w:r>
      <w:r>
        <w:rPr>
          <w:rFonts w:asciiTheme="minorEastAsia" w:hAnsiTheme="minorEastAsia" w:cs="Tahoma" w:hint="eastAsia"/>
          <w:kern w:val="0"/>
          <w:szCs w:val="21"/>
        </w:rPr>
        <w:t>通过翼支付门户</w:t>
      </w:r>
      <w:r w:rsidRPr="00C76976">
        <w:rPr>
          <w:rFonts w:asciiTheme="minorEastAsia" w:hAnsiTheme="minorEastAsia" w:cs="Tahoma" w:hint="eastAsia"/>
          <w:kern w:val="0"/>
          <w:szCs w:val="21"/>
        </w:rPr>
        <w:t>（</w:t>
      </w:r>
      <w:hyperlink r:id="rId13" w:history="1">
        <w:r w:rsidRPr="00C76976">
          <w:rPr>
            <w:rStyle w:val="a7"/>
            <w:rFonts w:asciiTheme="minorEastAsia" w:hAnsiTheme="minorEastAsia" w:cs="Tahoma" w:hint="eastAsia"/>
            <w:kern w:val="0"/>
            <w:szCs w:val="21"/>
          </w:rPr>
          <w:t>www.bestpay.com.cn</w:t>
        </w:r>
      </w:hyperlink>
      <w:r w:rsidRPr="00C76976">
        <w:rPr>
          <w:rFonts w:asciiTheme="minorEastAsia" w:hAnsiTheme="minorEastAsia" w:cs="Tahoma" w:hint="eastAsia"/>
          <w:kern w:val="0"/>
          <w:szCs w:val="21"/>
        </w:rPr>
        <w:t>）</w:t>
      </w:r>
      <w:r>
        <w:rPr>
          <w:rFonts w:asciiTheme="minorEastAsia" w:hAnsiTheme="minorEastAsia" w:cs="Tahoma" w:hint="eastAsia"/>
          <w:kern w:val="0"/>
          <w:szCs w:val="21"/>
        </w:rPr>
        <w:t>或翼支付客户端</w:t>
      </w:r>
      <w:r w:rsidRPr="00C76976">
        <w:rPr>
          <w:rFonts w:asciiTheme="minorEastAsia" w:hAnsiTheme="minorEastAsia" w:cs="Tahoma" w:hint="eastAsia"/>
          <w:kern w:val="0"/>
          <w:szCs w:val="21"/>
        </w:rPr>
        <w:t>使用此功能</w:t>
      </w:r>
      <w:r w:rsidRPr="00C76976">
        <w:rPr>
          <w:rFonts w:asciiTheme="minorEastAsia" w:hAnsiTheme="minorEastAsia" w:cs="Tahoma"/>
          <w:kern w:val="0"/>
          <w:szCs w:val="21"/>
        </w:rPr>
        <w:t>。</w:t>
      </w:r>
    </w:p>
    <w:p w:rsidR="00C60C85" w:rsidRPr="00C76976" w:rsidRDefault="00C60C85" w:rsidP="00C60C85">
      <w:pPr>
        <w:pStyle w:val="a6"/>
        <w:widowControl/>
        <w:numPr>
          <w:ilvl w:val="0"/>
          <w:numId w:val="2"/>
        </w:numPr>
        <w:shd w:val="clear" w:color="auto" w:fill="FFFFFF"/>
        <w:spacing w:after="70" w:line="360" w:lineRule="auto"/>
        <w:ind w:firstLineChars="0"/>
        <w:jc w:val="left"/>
        <w:rPr>
          <w:rFonts w:asciiTheme="minorEastAsia" w:hAnsiTheme="minorEastAsia" w:cs="Tahoma"/>
          <w:b/>
          <w:bCs/>
          <w:kern w:val="0"/>
          <w:szCs w:val="21"/>
        </w:rPr>
      </w:pPr>
      <w:r w:rsidRPr="00C76976">
        <w:rPr>
          <w:rFonts w:asciiTheme="minorEastAsia" w:hAnsiTheme="minorEastAsia" w:cs="Tahoma"/>
          <w:b/>
          <w:bCs/>
          <w:kern w:val="0"/>
          <w:szCs w:val="21"/>
        </w:rPr>
        <w:t>校园一卡通</w:t>
      </w:r>
      <w:r>
        <w:rPr>
          <w:rFonts w:asciiTheme="minorEastAsia" w:hAnsiTheme="minorEastAsia" w:cs="Tahoma" w:hint="eastAsia"/>
          <w:b/>
          <w:bCs/>
          <w:kern w:val="0"/>
          <w:szCs w:val="21"/>
        </w:rPr>
        <w:t>支持哪些方式付款</w:t>
      </w:r>
    </w:p>
    <w:p w:rsidR="00C60C85" w:rsidRPr="00FA436B" w:rsidRDefault="00C60C85" w:rsidP="00FA436B">
      <w:pPr>
        <w:widowControl/>
        <w:shd w:val="clear" w:color="auto" w:fill="FFFFFF"/>
        <w:spacing w:after="150" w:line="360" w:lineRule="auto"/>
        <w:jc w:val="left"/>
        <w:rPr>
          <w:rFonts w:asciiTheme="minorEastAsia" w:hAnsiTheme="minorEastAsia" w:cs="Tahoma"/>
          <w:kern w:val="0"/>
          <w:szCs w:val="21"/>
        </w:rPr>
      </w:pPr>
      <w:r w:rsidRPr="00C76976">
        <w:rPr>
          <w:rFonts w:asciiTheme="minorEastAsia" w:hAnsiTheme="minorEastAsia" w:cs="Tahoma"/>
          <w:kern w:val="0"/>
          <w:szCs w:val="21"/>
        </w:rPr>
        <w:t>答：</w:t>
      </w:r>
      <w:r>
        <w:rPr>
          <w:rFonts w:asciiTheme="minorEastAsia" w:hAnsiTheme="minorEastAsia" w:cs="Tahoma" w:hint="eastAsia"/>
          <w:kern w:val="0"/>
          <w:szCs w:val="21"/>
        </w:rPr>
        <w:t>校园一卡通付款方式丰富，包括：翼支付账户、翼充卡、银行网银、银行快捷、银联支付、银行WAP、天翼积分等(</w:t>
      </w:r>
      <w:r w:rsidRPr="009B2307">
        <w:rPr>
          <w:rFonts w:asciiTheme="minorEastAsia" w:hAnsiTheme="minorEastAsia" w:cs="Tahoma" w:hint="eastAsia"/>
          <w:b/>
          <w:color w:val="FF0000"/>
          <w:kern w:val="0"/>
          <w:szCs w:val="21"/>
        </w:rPr>
        <w:t>目前仅支持翼支付账户</w:t>
      </w:r>
      <w:r>
        <w:rPr>
          <w:rFonts w:asciiTheme="minorEastAsia" w:hAnsiTheme="minorEastAsia" w:cs="Tahoma" w:hint="eastAsia"/>
          <w:kern w:val="0"/>
          <w:szCs w:val="21"/>
        </w:rPr>
        <w:t>)</w:t>
      </w:r>
      <w:r w:rsidRPr="00C76976">
        <w:rPr>
          <w:rFonts w:asciiTheme="minorEastAsia" w:hAnsiTheme="minorEastAsia" w:cs="Tahoma"/>
          <w:kern w:val="0"/>
          <w:szCs w:val="21"/>
        </w:rPr>
        <w:t>。</w:t>
      </w:r>
    </w:p>
    <w:p w:rsidR="00C60C85" w:rsidRPr="00D36913" w:rsidRDefault="00C60C85" w:rsidP="00C60C85">
      <w:pPr>
        <w:pStyle w:val="a6"/>
        <w:widowControl/>
        <w:numPr>
          <w:ilvl w:val="0"/>
          <w:numId w:val="2"/>
        </w:numPr>
        <w:shd w:val="clear" w:color="auto" w:fill="FFFFFF"/>
        <w:spacing w:after="70" w:line="360" w:lineRule="auto"/>
        <w:ind w:firstLineChars="0"/>
        <w:jc w:val="left"/>
        <w:rPr>
          <w:rFonts w:asciiTheme="minorEastAsia" w:hAnsiTheme="minorEastAsia" w:cs="Tahoma"/>
          <w:b/>
          <w:bCs/>
          <w:kern w:val="0"/>
          <w:szCs w:val="21"/>
        </w:rPr>
      </w:pPr>
      <w:r w:rsidRPr="00D36913">
        <w:rPr>
          <w:rFonts w:asciiTheme="minorEastAsia" w:hAnsiTheme="minorEastAsia" w:cs="Tahoma" w:hint="eastAsia"/>
          <w:b/>
          <w:bCs/>
          <w:kern w:val="0"/>
          <w:szCs w:val="21"/>
        </w:rPr>
        <w:t>校园一卡通充值到账时间</w:t>
      </w:r>
    </w:p>
    <w:p w:rsidR="00C60C85" w:rsidRPr="002C1587" w:rsidRDefault="00C60C85" w:rsidP="00C60C85">
      <w:pPr>
        <w:spacing w:line="360" w:lineRule="auto"/>
      </w:pPr>
      <w:r w:rsidRPr="002C1587">
        <w:rPr>
          <w:rFonts w:hint="eastAsia"/>
        </w:rPr>
        <w:t>答：充值到账时间一般在</w:t>
      </w:r>
      <w:r w:rsidRPr="002C1587">
        <w:rPr>
          <w:rFonts w:hint="eastAsia"/>
        </w:rPr>
        <w:t>5</w:t>
      </w:r>
      <w:r>
        <w:rPr>
          <w:rFonts w:hint="eastAsia"/>
        </w:rPr>
        <w:t>分钟以内，系统会短信通知您，请注意查收短信。</w:t>
      </w:r>
    </w:p>
    <w:p w:rsidR="00C60C85" w:rsidRPr="00D36913" w:rsidRDefault="00C60C85" w:rsidP="00C60C85">
      <w:pPr>
        <w:pStyle w:val="a6"/>
        <w:widowControl/>
        <w:numPr>
          <w:ilvl w:val="0"/>
          <w:numId w:val="2"/>
        </w:numPr>
        <w:shd w:val="clear" w:color="auto" w:fill="FFFFFF"/>
        <w:spacing w:after="70" w:line="360" w:lineRule="auto"/>
        <w:ind w:firstLineChars="0"/>
        <w:jc w:val="left"/>
        <w:rPr>
          <w:rFonts w:asciiTheme="minorEastAsia" w:hAnsiTheme="minorEastAsia" w:cs="Tahoma"/>
          <w:b/>
          <w:bCs/>
          <w:kern w:val="0"/>
          <w:szCs w:val="21"/>
        </w:rPr>
      </w:pPr>
      <w:r w:rsidRPr="00D36913">
        <w:rPr>
          <w:rFonts w:asciiTheme="minorEastAsia" w:hAnsiTheme="minorEastAsia" w:cs="Tahoma" w:hint="eastAsia"/>
          <w:b/>
          <w:bCs/>
          <w:kern w:val="0"/>
          <w:szCs w:val="21"/>
        </w:rPr>
        <w:t>校园一卡通充值未到账如何处理</w:t>
      </w:r>
    </w:p>
    <w:p w:rsidR="00501F6D" w:rsidRPr="002C1587" w:rsidRDefault="00C60C85" w:rsidP="00C60C85">
      <w:pPr>
        <w:spacing w:line="360" w:lineRule="auto"/>
      </w:pPr>
      <w:r w:rsidRPr="002C1587">
        <w:rPr>
          <w:rFonts w:hint="eastAsia"/>
        </w:rPr>
        <w:t>答：如充值未到账，翼支付会在</w:t>
      </w:r>
      <w:r w:rsidRPr="002C1587">
        <w:rPr>
          <w:rFonts w:hint="eastAsia"/>
        </w:rPr>
        <w:t>2-3</w:t>
      </w:r>
      <w:r w:rsidRPr="002C1587">
        <w:rPr>
          <w:rFonts w:hint="eastAsia"/>
        </w:rPr>
        <w:t>个工作日内为您退款，请注意翼支付账户余额变化。</w:t>
      </w:r>
      <w:r w:rsidR="00501F6D">
        <w:rPr>
          <w:rFonts w:hint="eastAsia"/>
        </w:rPr>
        <w:t xml:space="preserve">     </w:t>
      </w:r>
    </w:p>
    <w:p w:rsidR="00C60C85" w:rsidRPr="00D36913" w:rsidRDefault="00C60C85" w:rsidP="00C60C85">
      <w:pPr>
        <w:pStyle w:val="a6"/>
        <w:widowControl/>
        <w:numPr>
          <w:ilvl w:val="0"/>
          <w:numId w:val="2"/>
        </w:numPr>
        <w:shd w:val="clear" w:color="auto" w:fill="FFFFFF"/>
        <w:spacing w:after="70" w:line="360" w:lineRule="auto"/>
        <w:ind w:firstLineChars="0"/>
        <w:jc w:val="left"/>
        <w:rPr>
          <w:rFonts w:asciiTheme="minorEastAsia" w:hAnsiTheme="minorEastAsia" w:cs="Tahoma"/>
          <w:b/>
          <w:bCs/>
          <w:kern w:val="0"/>
          <w:szCs w:val="21"/>
        </w:rPr>
      </w:pPr>
      <w:r w:rsidRPr="00D36913">
        <w:rPr>
          <w:rFonts w:asciiTheme="minorEastAsia" w:hAnsiTheme="minorEastAsia" w:cs="Tahoma" w:hint="eastAsia"/>
          <w:b/>
          <w:bCs/>
          <w:kern w:val="0"/>
          <w:szCs w:val="21"/>
        </w:rPr>
        <w:t>校园一卡通充值充错账号如何处理</w:t>
      </w:r>
    </w:p>
    <w:p w:rsidR="00C60C85" w:rsidRPr="00702D1D" w:rsidRDefault="00C60C85" w:rsidP="00C60C85">
      <w:pPr>
        <w:spacing w:line="360" w:lineRule="auto"/>
      </w:pPr>
      <w:r w:rsidRPr="00702D1D">
        <w:rPr>
          <w:rFonts w:hint="eastAsia"/>
        </w:rPr>
        <w:t>答：充值过程中需要验证充值对象的账号信息，并请求用户多次确认，如用户充值成功后认为自己充错了账户，翼支付将无法退款。</w:t>
      </w:r>
    </w:p>
    <w:p w:rsidR="00C60C85" w:rsidRPr="00D36913" w:rsidRDefault="00C60C85" w:rsidP="00C60C85">
      <w:pPr>
        <w:pStyle w:val="a6"/>
        <w:widowControl/>
        <w:numPr>
          <w:ilvl w:val="0"/>
          <w:numId w:val="2"/>
        </w:numPr>
        <w:shd w:val="clear" w:color="auto" w:fill="FFFFFF"/>
        <w:spacing w:after="70" w:line="360" w:lineRule="auto"/>
        <w:ind w:firstLineChars="0"/>
        <w:jc w:val="left"/>
        <w:rPr>
          <w:rFonts w:asciiTheme="minorEastAsia" w:hAnsiTheme="minorEastAsia" w:cs="Tahoma"/>
          <w:b/>
          <w:bCs/>
          <w:kern w:val="0"/>
          <w:szCs w:val="21"/>
        </w:rPr>
      </w:pPr>
      <w:r w:rsidRPr="00D36913">
        <w:rPr>
          <w:rFonts w:asciiTheme="minorEastAsia" w:hAnsiTheme="minorEastAsia" w:cs="Tahoma" w:hint="eastAsia"/>
          <w:b/>
          <w:bCs/>
          <w:kern w:val="0"/>
          <w:szCs w:val="21"/>
        </w:rPr>
        <w:t>校园一卡通充值后的使用流程与现有流程是否不同？</w:t>
      </w:r>
    </w:p>
    <w:p w:rsidR="00C60C85" w:rsidRPr="00702D1D" w:rsidRDefault="00C60C85" w:rsidP="00C60C85">
      <w:pPr>
        <w:spacing w:line="360" w:lineRule="auto"/>
      </w:pPr>
      <w:r w:rsidRPr="00702D1D">
        <w:rPr>
          <w:rFonts w:hint="eastAsia"/>
        </w:rPr>
        <w:t>答：与现有流程想相同。</w:t>
      </w:r>
    </w:p>
    <w:p w:rsidR="00C60C85" w:rsidRPr="00D36913" w:rsidRDefault="00C60C85" w:rsidP="00C60C85">
      <w:pPr>
        <w:pStyle w:val="a6"/>
        <w:widowControl/>
        <w:numPr>
          <w:ilvl w:val="0"/>
          <w:numId w:val="2"/>
        </w:numPr>
        <w:shd w:val="clear" w:color="auto" w:fill="FFFFFF"/>
        <w:spacing w:after="70" w:line="360" w:lineRule="auto"/>
        <w:ind w:firstLineChars="0"/>
        <w:jc w:val="left"/>
        <w:rPr>
          <w:rFonts w:asciiTheme="minorEastAsia" w:hAnsiTheme="minorEastAsia" w:cs="Tahoma"/>
          <w:b/>
          <w:bCs/>
          <w:kern w:val="0"/>
          <w:szCs w:val="21"/>
        </w:rPr>
      </w:pPr>
      <w:r w:rsidRPr="00D36913">
        <w:rPr>
          <w:rFonts w:asciiTheme="minorEastAsia" w:hAnsiTheme="minorEastAsia" w:cs="Tahoma" w:hint="eastAsia"/>
          <w:b/>
          <w:bCs/>
          <w:kern w:val="0"/>
          <w:szCs w:val="21"/>
        </w:rPr>
        <w:t>使用校园一卡通功能是否影响正常使用？与其他充值方式是否冲突？</w:t>
      </w:r>
    </w:p>
    <w:p w:rsidR="00C60C85" w:rsidRPr="00C76976" w:rsidRDefault="00C60C85" w:rsidP="00C60C85">
      <w:pPr>
        <w:spacing w:line="360" w:lineRule="auto"/>
      </w:pPr>
      <w:r w:rsidRPr="00702D1D">
        <w:rPr>
          <w:rFonts w:hint="eastAsia"/>
        </w:rPr>
        <w:t>答：不影响使用，与其他充值方式不冲突。</w:t>
      </w:r>
    </w:p>
    <w:p w:rsidR="00C60C85" w:rsidRPr="00C76976" w:rsidRDefault="00C60C85" w:rsidP="00C60C85">
      <w:pPr>
        <w:pStyle w:val="a6"/>
        <w:widowControl/>
        <w:numPr>
          <w:ilvl w:val="0"/>
          <w:numId w:val="2"/>
        </w:numPr>
        <w:shd w:val="clear" w:color="auto" w:fill="FFFFFF"/>
        <w:spacing w:after="70" w:line="360" w:lineRule="auto"/>
        <w:ind w:firstLineChars="0"/>
        <w:jc w:val="left"/>
        <w:rPr>
          <w:rFonts w:asciiTheme="minorEastAsia" w:hAnsiTheme="minorEastAsia" w:cs="Tahoma"/>
          <w:b/>
          <w:bCs/>
          <w:kern w:val="0"/>
          <w:szCs w:val="21"/>
        </w:rPr>
      </w:pPr>
      <w:r>
        <w:rPr>
          <w:rFonts w:asciiTheme="minorEastAsia" w:hAnsiTheme="minorEastAsia" w:cs="Tahoma" w:hint="eastAsia"/>
          <w:b/>
          <w:bCs/>
          <w:kern w:val="0"/>
          <w:szCs w:val="21"/>
        </w:rPr>
        <w:t>使用校园一卡通</w:t>
      </w:r>
      <w:r w:rsidRPr="00C76976">
        <w:rPr>
          <w:rFonts w:asciiTheme="minorEastAsia" w:hAnsiTheme="minorEastAsia" w:cs="Tahoma" w:hint="eastAsia"/>
          <w:b/>
          <w:bCs/>
          <w:kern w:val="0"/>
          <w:szCs w:val="21"/>
        </w:rPr>
        <w:t>功能需要实名制吗？</w:t>
      </w:r>
    </w:p>
    <w:p w:rsidR="00C60C85" w:rsidRPr="00C76976" w:rsidRDefault="00C60C85" w:rsidP="00C60C85">
      <w:pPr>
        <w:spacing w:line="360" w:lineRule="auto"/>
        <w:rPr>
          <w:rFonts w:asciiTheme="minorEastAsia" w:hAnsiTheme="minorEastAsia" w:cs="Tahoma"/>
          <w:bCs/>
          <w:kern w:val="0"/>
          <w:szCs w:val="21"/>
        </w:rPr>
      </w:pPr>
      <w:r w:rsidRPr="00C76976">
        <w:rPr>
          <w:rFonts w:asciiTheme="minorEastAsia" w:hAnsiTheme="minorEastAsia" w:cs="Tahoma" w:hint="eastAsia"/>
          <w:bCs/>
          <w:kern w:val="0"/>
          <w:szCs w:val="21"/>
        </w:rPr>
        <w:t>答：不需要</w:t>
      </w:r>
      <w:r>
        <w:rPr>
          <w:rFonts w:asciiTheme="minorEastAsia" w:hAnsiTheme="minorEastAsia" w:cs="Tahoma" w:hint="eastAsia"/>
          <w:bCs/>
          <w:kern w:val="0"/>
          <w:szCs w:val="21"/>
        </w:rPr>
        <w:t>。充值时只要充值对象的学号与姓名匹配即可。</w:t>
      </w:r>
    </w:p>
    <w:p w:rsidR="00C60C85" w:rsidRPr="00C76976" w:rsidRDefault="00C60C85" w:rsidP="00C60C85">
      <w:pPr>
        <w:pStyle w:val="a6"/>
        <w:widowControl/>
        <w:numPr>
          <w:ilvl w:val="0"/>
          <w:numId w:val="2"/>
        </w:numPr>
        <w:shd w:val="clear" w:color="auto" w:fill="FFFFFF"/>
        <w:spacing w:after="70" w:line="360" w:lineRule="auto"/>
        <w:ind w:firstLineChars="0"/>
        <w:jc w:val="left"/>
        <w:rPr>
          <w:rFonts w:asciiTheme="minorEastAsia" w:hAnsiTheme="minorEastAsia" w:cs="Tahoma"/>
          <w:b/>
          <w:bCs/>
          <w:kern w:val="0"/>
          <w:szCs w:val="21"/>
        </w:rPr>
      </w:pPr>
      <w:r w:rsidRPr="00C76976">
        <w:rPr>
          <w:rFonts w:asciiTheme="minorEastAsia" w:hAnsiTheme="minorEastAsia" w:cs="Tahoma" w:hint="eastAsia"/>
          <w:b/>
          <w:bCs/>
          <w:kern w:val="0"/>
          <w:szCs w:val="21"/>
        </w:rPr>
        <w:t>使用校园</w:t>
      </w:r>
      <w:r>
        <w:rPr>
          <w:rFonts w:asciiTheme="minorEastAsia" w:hAnsiTheme="minorEastAsia" w:cs="Tahoma" w:hint="eastAsia"/>
          <w:b/>
          <w:bCs/>
          <w:kern w:val="0"/>
          <w:szCs w:val="21"/>
        </w:rPr>
        <w:t>一卡通充值</w:t>
      </w:r>
      <w:r w:rsidRPr="00C76976">
        <w:rPr>
          <w:rFonts w:asciiTheme="minorEastAsia" w:hAnsiTheme="minorEastAsia" w:cs="Tahoma" w:hint="eastAsia"/>
          <w:b/>
          <w:bCs/>
          <w:kern w:val="0"/>
          <w:szCs w:val="21"/>
        </w:rPr>
        <w:t>功能可以为他人充值吗？</w:t>
      </w:r>
    </w:p>
    <w:p w:rsidR="00C60C85" w:rsidRDefault="00C60C85" w:rsidP="00C60C85">
      <w:pPr>
        <w:spacing w:line="360" w:lineRule="auto"/>
        <w:rPr>
          <w:rFonts w:asciiTheme="minorEastAsia" w:hAnsiTheme="minorEastAsia" w:cs="Tahoma"/>
          <w:bCs/>
          <w:kern w:val="0"/>
          <w:szCs w:val="21"/>
        </w:rPr>
      </w:pPr>
      <w:r w:rsidRPr="00C76976">
        <w:rPr>
          <w:rFonts w:asciiTheme="minorEastAsia" w:hAnsiTheme="minorEastAsia" w:cs="Tahoma" w:hint="eastAsia"/>
          <w:bCs/>
          <w:kern w:val="0"/>
          <w:szCs w:val="21"/>
        </w:rPr>
        <w:t>答：</w:t>
      </w:r>
      <w:r>
        <w:rPr>
          <w:rFonts w:asciiTheme="minorEastAsia" w:hAnsiTheme="minorEastAsia" w:cs="Tahoma" w:hint="eastAsia"/>
          <w:bCs/>
          <w:kern w:val="0"/>
          <w:szCs w:val="21"/>
        </w:rPr>
        <w:t>用户可以为任意用户充值，充值时只要充值对象的学号与姓名匹配即可。</w:t>
      </w:r>
    </w:p>
    <w:p w:rsidR="00C60C85" w:rsidRPr="00C76976" w:rsidRDefault="00C60C85" w:rsidP="00C60C85">
      <w:pPr>
        <w:pStyle w:val="a6"/>
        <w:widowControl/>
        <w:numPr>
          <w:ilvl w:val="0"/>
          <w:numId w:val="2"/>
        </w:numPr>
        <w:shd w:val="clear" w:color="auto" w:fill="FFFFFF"/>
        <w:spacing w:after="70" w:line="360" w:lineRule="auto"/>
        <w:ind w:firstLineChars="0"/>
        <w:jc w:val="left"/>
        <w:rPr>
          <w:rFonts w:asciiTheme="minorEastAsia" w:hAnsiTheme="minorEastAsia" w:cs="Tahoma"/>
          <w:b/>
          <w:bCs/>
          <w:kern w:val="0"/>
          <w:szCs w:val="21"/>
        </w:rPr>
      </w:pPr>
      <w:r w:rsidRPr="00C76976">
        <w:rPr>
          <w:rFonts w:asciiTheme="minorEastAsia" w:hAnsiTheme="minorEastAsia" w:cs="Tahoma" w:hint="eastAsia"/>
          <w:b/>
          <w:bCs/>
          <w:kern w:val="0"/>
          <w:szCs w:val="21"/>
        </w:rPr>
        <w:t>使用校园一卡通可以查询余额吗？</w:t>
      </w:r>
    </w:p>
    <w:p w:rsidR="00C60C85" w:rsidRDefault="00C60C85" w:rsidP="00C60C85">
      <w:pPr>
        <w:spacing w:line="360" w:lineRule="auto"/>
        <w:rPr>
          <w:rFonts w:asciiTheme="minorEastAsia" w:hAnsiTheme="minorEastAsia" w:cs="Tahoma"/>
          <w:bCs/>
          <w:kern w:val="0"/>
          <w:szCs w:val="21"/>
        </w:rPr>
      </w:pPr>
      <w:r>
        <w:rPr>
          <w:rFonts w:asciiTheme="minorEastAsia" w:hAnsiTheme="minorEastAsia" w:cs="Tahoma" w:hint="eastAsia"/>
          <w:bCs/>
          <w:kern w:val="0"/>
          <w:szCs w:val="21"/>
        </w:rPr>
        <w:t>答：当自己的翼支付账户号（手机号）、学号、姓名与校园一卡通系统中的信息完全匹配时，才能查询余额，即用户只能查询自己的一卡通账户余额。</w:t>
      </w:r>
    </w:p>
    <w:p w:rsidR="00FA436B" w:rsidRDefault="00FA436B" w:rsidP="00C60C85">
      <w:pPr>
        <w:spacing w:line="360" w:lineRule="auto"/>
        <w:rPr>
          <w:rFonts w:asciiTheme="minorEastAsia" w:hAnsiTheme="minorEastAsia" w:cs="Tahoma"/>
          <w:bCs/>
          <w:kern w:val="0"/>
          <w:szCs w:val="21"/>
        </w:rPr>
      </w:pPr>
      <w:r>
        <w:rPr>
          <w:rFonts w:asciiTheme="minorEastAsia" w:hAnsiTheme="minorEastAsia" w:cs="Tahoma" w:hint="eastAsia"/>
          <w:bCs/>
          <w:kern w:val="0"/>
          <w:szCs w:val="21"/>
        </w:rPr>
        <w:t>翼支付客服电话4008011888</w:t>
      </w:r>
    </w:p>
    <w:p w:rsidR="00C60C85" w:rsidRDefault="00FA436B">
      <w:r>
        <w:rPr>
          <w:rFonts w:hint="eastAsia"/>
        </w:rPr>
        <w:t>校园卡充值问题请咨询</w:t>
      </w:r>
      <w:r>
        <w:rPr>
          <w:rFonts w:hint="eastAsia"/>
        </w:rPr>
        <w:t>18956126300</w:t>
      </w:r>
    </w:p>
    <w:sectPr w:rsidR="00C60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5C8C"/>
    <w:multiLevelType w:val="hybridMultilevel"/>
    <w:tmpl w:val="CAEAFF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6D90A35C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9D74B2"/>
    <w:multiLevelType w:val="hybridMultilevel"/>
    <w:tmpl w:val="BA68E0D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1">
      <w:start w:val="1"/>
      <w:numFmt w:val="decimal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E84101E"/>
    <w:multiLevelType w:val="hybridMultilevel"/>
    <w:tmpl w:val="4AC00D96"/>
    <w:lvl w:ilvl="0" w:tplc="BCCC74D4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9F2"/>
    <w:rsid w:val="001D471C"/>
    <w:rsid w:val="002E2F08"/>
    <w:rsid w:val="002F381F"/>
    <w:rsid w:val="00397FD1"/>
    <w:rsid w:val="003A4BE3"/>
    <w:rsid w:val="004479E8"/>
    <w:rsid w:val="00501F6D"/>
    <w:rsid w:val="006C127E"/>
    <w:rsid w:val="0090520F"/>
    <w:rsid w:val="009879F2"/>
    <w:rsid w:val="00A528A0"/>
    <w:rsid w:val="00AE1BAC"/>
    <w:rsid w:val="00B704D6"/>
    <w:rsid w:val="00BC0B86"/>
    <w:rsid w:val="00C60C85"/>
    <w:rsid w:val="00FA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D471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879F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879F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1D471C"/>
    <w:rPr>
      <w:rFonts w:ascii="宋体" w:eastAsia="宋体" w:hAnsi="宋体" w:cs="宋体"/>
      <w:b/>
      <w:bCs/>
      <w:kern w:val="0"/>
      <w:sz w:val="36"/>
      <w:szCs w:val="36"/>
    </w:rPr>
  </w:style>
  <w:style w:type="character" w:styleId="a4">
    <w:name w:val="Strong"/>
    <w:basedOn w:val="a0"/>
    <w:uiPriority w:val="22"/>
    <w:qFormat/>
    <w:rsid w:val="001D471C"/>
    <w:rPr>
      <w:b/>
      <w:bCs/>
    </w:rPr>
  </w:style>
  <w:style w:type="paragraph" w:styleId="a5">
    <w:name w:val="Normal (Web)"/>
    <w:basedOn w:val="a"/>
    <w:uiPriority w:val="99"/>
    <w:semiHidden/>
    <w:unhideWhenUsed/>
    <w:rsid w:val="001D47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2F381F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C60C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D471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879F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879F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1D471C"/>
    <w:rPr>
      <w:rFonts w:ascii="宋体" w:eastAsia="宋体" w:hAnsi="宋体" w:cs="宋体"/>
      <w:b/>
      <w:bCs/>
      <w:kern w:val="0"/>
      <w:sz w:val="36"/>
      <w:szCs w:val="36"/>
    </w:rPr>
  </w:style>
  <w:style w:type="character" w:styleId="a4">
    <w:name w:val="Strong"/>
    <w:basedOn w:val="a0"/>
    <w:uiPriority w:val="22"/>
    <w:qFormat/>
    <w:rsid w:val="001D471C"/>
    <w:rPr>
      <w:b/>
      <w:bCs/>
    </w:rPr>
  </w:style>
  <w:style w:type="paragraph" w:styleId="a5">
    <w:name w:val="Normal (Web)"/>
    <w:basedOn w:val="a"/>
    <w:uiPriority w:val="99"/>
    <w:semiHidden/>
    <w:unhideWhenUsed/>
    <w:rsid w:val="001D47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2F381F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C60C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50690">
          <w:marLeft w:val="22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7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7814">
          <w:marLeft w:val="22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154">
          <w:marLeft w:val="22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54880">
          <w:marLeft w:val="22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bestpay.com.cn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www.bestpay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264</Words>
  <Characters>1509</Characters>
  <Application>Microsoft Office Word</Application>
  <DocSecurity>0</DocSecurity>
  <Lines>12</Lines>
  <Paragraphs>3</Paragraphs>
  <ScaleCrop>false</ScaleCrop>
  <Company>Microsoft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</dc:creator>
  <cp:lastModifiedBy>hb</cp:lastModifiedBy>
  <cp:revision>11</cp:revision>
  <dcterms:created xsi:type="dcterms:W3CDTF">2016-09-07T23:59:00Z</dcterms:created>
  <dcterms:modified xsi:type="dcterms:W3CDTF">2016-09-08T03:56:00Z</dcterms:modified>
</cp:coreProperties>
</file>