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E4" w:rsidRDefault="00881AE4" w:rsidP="00881AE4">
      <w:pPr>
        <w:rPr>
          <w:rFonts w:ascii="宋体" w:eastAsia="宋体" w:hAnsi="宋体" w:cs="宋体"/>
          <w:sz w:val="28"/>
          <w:szCs w:val="28"/>
        </w:rPr>
      </w:pPr>
      <w:r>
        <w:rPr>
          <w:rFonts w:ascii="宋体" w:eastAsia="宋体" w:hAnsi="宋体" w:cs="宋体" w:hint="eastAsia"/>
          <w:sz w:val="28"/>
          <w:szCs w:val="28"/>
        </w:rPr>
        <w:t>附件：</w:t>
      </w:r>
    </w:p>
    <w:p w:rsidR="00881AE4" w:rsidRDefault="00881AE4" w:rsidP="00881AE4">
      <w:pPr>
        <w:jc w:val="center"/>
        <w:rPr>
          <w:rFonts w:ascii="宋体" w:eastAsia="宋体" w:hAnsi="宋体" w:cs="宋体"/>
          <w:sz w:val="28"/>
          <w:szCs w:val="28"/>
        </w:rPr>
      </w:pPr>
      <w:r>
        <w:rPr>
          <w:rFonts w:ascii="宋体" w:eastAsia="宋体" w:hAnsi="宋体" w:cs="宋体" w:hint="eastAsia"/>
          <w:sz w:val="28"/>
          <w:szCs w:val="28"/>
        </w:rPr>
        <w:t>淮北师范大学重大事项网络保障申请流程</w:t>
      </w:r>
    </w:p>
    <w:p w:rsidR="00881AE4" w:rsidRDefault="00881AE4" w:rsidP="00881AE4">
      <w:pPr>
        <w:rPr>
          <w:rFonts w:ascii="宋体" w:eastAsia="宋体" w:hAnsi="宋体" w:cs="宋体"/>
          <w:sz w:val="28"/>
          <w:szCs w:val="28"/>
        </w:rPr>
      </w:pPr>
      <w:r>
        <w:rPr>
          <w:rFonts w:ascii="宋体" w:eastAsia="宋体" w:hAnsi="宋体" w:cs="宋体" w:hint="eastAsia"/>
          <w:sz w:val="28"/>
          <w:szCs w:val="28"/>
        </w:rPr>
        <w:t xml:space="preserve">    在信息门户中点击“事务中心”，选择信息服务分类找到“重大事项网络保障申请”应用服务，或者在搜索框中直接输入“重大事项网络保障申请”，找到后点击进入“重大事项网络保障申请”应用服务。</w:t>
      </w:r>
    </w:p>
    <w:p w:rsidR="00881AE4" w:rsidRDefault="00881AE4" w:rsidP="00881AE4">
      <w:pPr>
        <w:jc w:val="center"/>
        <w:rPr>
          <w:rFonts w:ascii="宋体" w:eastAsia="宋体" w:hAnsi="宋体" w:cs="宋体"/>
          <w:b/>
          <w:bCs/>
          <w:sz w:val="28"/>
          <w:szCs w:val="28"/>
        </w:rPr>
      </w:pPr>
      <w:r>
        <w:rPr>
          <w:rFonts w:ascii="宋体" w:eastAsia="宋体" w:hAnsi="宋体" w:cs="宋体" w:hint="eastAsia"/>
          <w:noProof/>
          <w:sz w:val="28"/>
          <w:szCs w:val="28"/>
        </w:rPr>
        <w:drawing>
          <wp:inline distT="0" distB="0" distL="0" distR="0" wp14:anchorId="4A0B370C" wp14:editId="2B4BAD6A">
            <wp:extent cx="4455795" cy="3324860"/>
            <wp:effectExtent l="0" t="0" r="19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71471" cy="3336645"/>
                    </a:xfrm>
                    <a:prstGeom prst="rect">
                      <a:avLst/>
                    </a:prstGeom>
                  </pic:spPr>
                </pic:pic>
              </a:graphicData>
            </a:graphic>
          </wp:inline>
        </w:drawing>
      </w:r>
    </w:p>
    <w:p w:rsidR="00881AE4" w:rsidRDefault="00881AE4" w:rsidP="00881AE4">
      <w:pPr>
        <w:rPr>
          <w:rFonts w:ascii="宋体" w:eastAsia="宋体" w:hAnsi="宋体" w:cs="宋体"/>
          <w:sz w:val="28"/>
          <w:szCs w:val="28"/>
        </w:rPr>
      </w:pPr>
      <w:r>
        <w:rPr>
          <w:rFonts w:ascii="宋体" w:eastAsia="宋体" w:hAnsi="宋体" w:cs="宋体" w:hint="eastAsia"/>
          <w:sz w:val="28"/>
          <w:szCs w:val="28"/>
        </w:rPr>
        <w:t>在“重大事项网络保障申请”应用服务中发起新流程。</w:t>
      </w:r>
    </w:p>
    <w:p w:rsidR="00881AE4" w:rsidRDefault="00881AE4" w:rsidP="00881AE4">
      <w:pPr>
        <w:jc w:val="center"/>
        <w:rPr>
          <w:rFonts w:ascii="宋体" w:eastAsia="宋体" w:hAnsi="宋体" w:cs="宋体"/>
          <w:sz w:val="28"/>
          <w:szCs w:val="28"/>
        </w:rPr>
      </w:pPr>
      <w:r>
        <w:rPr>
          <w:rFonts w:ascii="宋体" w:eastAsia="宋体" w:hAnsi="宋体" w:cs="宋体" w:hint="eastAsia"/>
          <w:noProof/>
          <w:sz w:val="28"/>
          <w:szCs w:val="28"/>
        </w:rPr>
        <w:drawing>
          <wp:inline distT="0" distB="0" distL="0" distR="0" wp14:anchorId="11487E1F" wp14:editId="251B3119">
            <wp:extent cx="4589780" cy="2176145"/>
            <wp:effectExtent l="0" t="0" r="127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589780" cy="2176145"/>
                    </a:xfrm>
                    <a:prstGeom prst="rect">
                      <a:avLst/>
                    </a:prstGeom>
                  </pic:spPr>
                </pic:pic>
              </a:graphicData>
            </a:graphic>
          </wp:inline>
        </w:drawing>
      </w:r>
    </w:p>
    <w:p w:rsidR="00881AE4" w:rsidRDefault="00881AE4" w:rsidP="00881AE4">
      <w:pPr>
        <w:ind w:firstLineChars="200" w:firstLine="560"/>
        <w:rPr>
          <w:rFonts w:ascii="宋体" w:eastAsia="宋体" w:hAnsi="宋体" w:cs="宋体"/>
          <w:sz w:val="28"/>
          <w:szCs w:val="28"/>
        </w:rPr>
      </w:pPr>
      <w:r>
        <w:rPr>
          <w:rFonts w:ascii="宋体" w:eastAsia="宋体" w:hAnsi="宋体" w:cs="宋体" w:hint="eastAsia"/>
          <w:sz w:val="28"/>
          <w:szCs w:val="28"/>
        </w:rPr>
        <w:t>在新流程中填写重大活动网络保障申请表单相关信息，如：申请</w:t>
      </w:r>
      <w:r>
        <w:rPr>
          <w:rFonts w:ascii="宋体" w:eastAsia="宋体" w:hAnsi="宋体" w:cs="宋体" w:hint="eastAsia"/>
          <w:sz w:val="28"/>
          <w:szCs w:val="28"/>
        </w:rPr>
        <w:lastRenderedPageBreak/>
        <w:t>人、申请单位、联系电话、单位负责人、申请事由、保障地点等信息，点击提交完成申请。申请完成后经申请人所在单位领导及网络与信息管理中心领导审批同意后，反馈给运维人员处理。申请提交后，请申请人及时关注审核进度和相关信息反馈情况。</w:t>
      </w:r>
    </w:p>
    <w:p w:rsidR="0095706A" w:rsidRPr="00881AE4" w:rsidRDefault="00D5324C">
      <w:bookmarkStart w:id="0" w:name="_GoBack"/>
      <w:bookmarkEnd w:id="0"/>
    </w:p>
    <w:sectPr w:rsidR="0095706A" w:rsidRPr="00881A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4C" w:rsidRDefault="00D5324C" w:rsidP="00881AE4">
      <w:r>
        <w:separator/>
      </w:r>
    </w:p>
  </w:endnote>
  <w:endnote w:type="continuationSeparator" w:id="0">
    <w:p w:rsidR="00D5324C" w:rsidRDefault="00D5324C" w:rsidP="0088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4C" w:rsidRDefault="00D5324C" w:rsidP="00881AE4">
      <w:r>
        <w:separator/>
      </w:r>
    </w:p>
  </w:footnote>
  <w:footnote w:type="continuationSeparator" w:id="0">
    <w:p w:rsidR="00D5324C" w:rsidRDefault="00D5324C" w:rsidP="0088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37"/>
    <w:rsid w:val="00340DC3"/>
    <w:rsid w:val="00372737"/>
    <w:rsid w:val="00881AE4"/>
    <w:rsid w:val="009E3664"/>
    <w:rsid w:val="00D5324C"/>
    <w:rsid w:val="00EF0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FA06E-2358-441A-AA83-62E8EF8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1A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1AE4"/>
    <w:rPr>
      <w:sz w:val="18"/>
      <w:szCs w:val="18"/>
    </w:rPr>
  </w:style>
  <w:style w:type="paragraph" w:styleId="a4">
    <w:name w:val="footer"/>
    <w:basedOn w:val="a"/>
    <w:link w:val="Char0"/>
    <w:uiPriority w:val="99"/>
    <w:unhideWhenUsed/>
    <w:rsid w:val="00881AE4"/>
    <w:pPr>
      <w:tabs>
        <w:tab w:val="center" w:pos="4153"/>
        <w:tab w:val="right" w:pos="8306"/>
      </w:tabs>
      <w:snapToGrid w:val="0"/>
      <w:jc w:val="left"/>
    </w:pPr>
    <w:rPr>
      <w:sz w:val="18"/>
      <w:szCs w:val="18"/>
    </w:rPr>
  </w:style>
  <w:style w:type="character" w:customStyle="1" w:styleId="Char0">
    <w:name w:val="页脚 Char"/>
    <w:basedOn w:val="a0"/>
    <w:link w:val="a4"/>
    <w:uiPriority w:val="99"/>
    <w:rsid w:val="00881A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Words>
  <Characters>246</Characters>
  <Application>Microsoft Office Word</Application>
  <DocSecurity>0</DocSecurity>
  <Lines>2</Lines>
  <Paragraphs>1</Paragraphs>
  <ScaleCrop>false</ScaleCrop>
  <Company>P R C</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朱政</dc:creator>
  <cp:keywords/>
  <dc:description/>
  <cp:lastModifiedBy>朱政</cp:lastModifiedBy>
  <cp:revision>2</cp:revision>
  <dcterms:created xsi:type="dcterms:W3CDTF">2024-04-12T02:23:00Z</dcterms:created>
  <dcterms:modified xsi:type="dcterms:W3CDTF">2024-04-12T02:23:00Z</dcterms:modified>
</cp:coreProperties>
</file>